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9422FA" w:rsidRPr="00DA2EE4" w:rsidRDefault="009422FA" w:rsidP="009422FA">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昆明三峰再生能源发电有限公司是三峰环境集团旗下的全资子公司，位于昆明市大板桥街道办事处沙井社区沙井村獐子沟，项目</w:t>
      </w:r>
      <w:r>
        <w:rPr>
          <w:rFonts w:ascii="方正仿宋_GBK" w:eastAsia="方正仿宋_GBK" w:hint="eastAsia"/>
          <w:sz w:val="32"/>
          <w:szCs w:val="32"/>
        </w:rPr>
        <w:t>一期配置两台5</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，二期配置一台8</w:t>
      </w:r>
      <w:r>
        <w:rPr>
          <w:rFonts w:ascii="方正仿宋_GBK" w:eastAsia="方正仿宋_GBK"/>
          <w:sz w:val="32"/>
          <w:szCs w:val="32"/>
        </w:rPr>
        <w:t>00</w:t>
      </w:r>
      <w:r w:rsidRPr="00690EE5">
        <w:rPr>
          <w:rFonts w:ascii="方正仿宋_GBK" w:eastAsia="方正仿宋_GBK" w:hint="eastAsia"/>
          <w:sz w:val="32"/>
          <w:szCs w:val="32"/>
        </w:rPr>
        <w:t>吨/天机械炉排炉</w:t>
      </w:r>
      <w:r>
        <w:rPr>
          <w:rFonts w:ascii="方正仿宋_GBK" w:eastAsia="方正仿宋_GBK" w:hint="eastAsia"/>
          <w:sz w:val="32"/>
          <w:szCs w:val="32"/>
        </w:rPr>
        <w:t>，</w:t>
      </w:r>
      <w:r w:rsidRPr="00EC2892">
        <w:rPr>
          <w:rFonts w:ascii="方正仿宋_GBK" w:eastAsia="方正仿宋_GBK" w:hint="eastAsia"/>
          <w:sz w:val="32"/>
          <w:szCs w:val="32"/>
        </w:rPr>
        <w:t>日处理垃圾量为1</w:t>
      </w:r>
      <w:r>
        <w:rPr>
          <w:rFonts w:ascii="方正仿宋_GBK" w:eastAsia="方正仿宋_GBK"/>
          <w:sz w:val="32"/>
          <w:szCs w:val="32"/>
        </w:rPr>
        <w:t>8</w:t>
      </w:r>
      <w:r w:rsidRPr="00EC2892">
        <w:rPr>
          <w:rFonts w:ascii="方正仿宋_GBK" w:eastAsia="方正仿宋_GBK" w:hint="eastAsia"/>
          <w:sz w:val="32"/>
          <w:szCs w:val="32"/>
        </w:rPr>
        <w:t>00吨，处理了昆明市主城区约1/5的生活垃圾。</w:t>
      </w:r>
    </w:p>
    <w:p w:rsidR="009422FA" w:rsidRDefault="009422FA" w:rsidP="009422FA">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w:t>
      </w:r>
      <w:bookmarkStart w:id="0" w:name="_GoBack"/>
      <w:bookmarkEnd w:id="0"/>
      <w:r w:rsidRPr="00EC2892">
        <w:rPr>
          <w:rFonts w:ascii="方正仿宋_GBK" w:eastAsia="方正仿宋_GBK" w:hint="eastAsia"/>
          <w:sz w:val="32"/>
          <w:szCs w:val="32"/>
        </w:rPr>
        <w:t>有限公司成立于2011年，主要投建运营项目包括汕尾市生活垃圾无害化处理中心项目、汕尾市城区</w:t>
      </w:r>
      <w:r w:rsidRPr="00EC2892">
        <w:rPr>
          <w:rFonts w:ascii="方正仿宋_GBK" w:eastAsia="方正仿宋_GBK" w:hint="eastAsia"/>
          <w:sz w:val="32"/>
          <w:szCs w:val="32"/>
        </w:rPr>
        <w:lastRenderedPageBreak/>
        <w:t>生活垃圾压缩二次转运项目、陆河县生活垃圾压缩转运项目，总投资约11亿元。服务范围包括汕尾市城区、海丰县、陆丰市、陆河县、红海湾经济开发区等。</w:t>
      </w:r>
    </w:p>
    <w:p w:rsidR="009422FA" w:rsidRPr="00690EE5" w:rsidRDefault="009422FA" w:rsidP="009422FA">
      <w:pPr>
        <w:pStyle w:val="a7"/>
        <w:numPr>
          <w:ilvl w:val="0"/>
          <w:numId w:val="1"/>
        </w:numPr>
        <w:spacing w:line="579" w:lineRule="exact"/>
        <w:ind w:firstLineChars="0"/>
        <w:rPr>
          <w:rFonts w:ascii="方正仿宋_GBK" w:eastAsia="方正仿宋_GBK"/>
          <w:sz w:val="32"/>
          <w:szCs w:val="32"/>
        </w:rPr>
      </w:pPr>
      <w:r w:rsidRPr="00690EE5">
        <w:rPr>
          <w:rFonts w:ascii="方正仿宋_GBK" w:eastAsia="方正仿宋_GBK" w:hint="eastAsia"/>
          <w:sz w:val="32"/>
          <w:szCs w:val="32"/>
        </w:rPr>
        <w:t>鞍山市三峰环保发电有限公司位于鞍山市腾鳌化工园区，占地面积约8万平方米。总投资约7.1亿元，配置2台750吨/天机械炉排炉和2台15MW汽轮发电机组，日处理生活垃圾1500吨，年处理能力54.75万吨，年发电量1.5亿度。项目于2020年11月25日正式并网发电。项目所发电量除厂区自用外其余全部接入国家电网，同时为园区提供蒸汽供应。</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AD304F" w:rsidRDefault="00AD304F" w:rsidP="00AD304F">
      <w:pPr>
        <w:pStyle w:val="a7"/>
        <w:numPr>
          <w:ilvl w:val="0"/>
          <w:numId w:val="1"/>
        </w:numPr>
        <w:spacing w:line="579" w:lineRule="exact"/>
        <w:ind w:firstLineChars="0"/>
        <w:rPr>
          <w:rFonts w:ascii="方正仿宋_GBK" w:eastAsia="方正仿宋_GBK"/>
          <w:sz w:val="32"/>
          <w:szCs w:val="32"/>
        </w:rPr>
      </w:pPr>
      <w:r w:rsidRPr="00AD304F">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r>
        <w:rPr>
          <w:rFonts w:ascii="方正仿宋_GBK" w:eastAsia="方正仿宋_GBK" w:hint="eastAsia"/>
          <w:sz w:val="32"/>
          <w:szCs w:val="32"/>
        </w:rPr>
        <w:t>。</w:t>
      </w:r>
    </w:p>
    <w:p w:rsidR="00B21D49" w:rsidRDefault="00B21D49" w:rsidP="00AD304F">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w:t>
      </w:r>
      <w:r w:rsidRPr="00EC2892">
        <w:rPr>
          <w:rFonts w:ascii="方正仿宋_GBK" w:eastAsia="方正仿宋_GBK" w:hint="eastAsia"/>
          <w:sz w:val="32"/>
          <w:szCs w:val="32"/>
        </w:rPr>
        <w:lastRenderedPageBreak/>
        <w:t>国有合资公司，全面负责诸暨市浬浦垃圾无害化处理中心项目的投资、建设和运营，日处理生活垃圾350吨。</w:t>
      </w:r>
    </w:p>
    <w:p w:rsidR="00B21D49" w:rsidRDefault="00B21D49" w:rsidP="00B21D49">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会东三峰环保能源发电有限公司是三峰环境集团旗下的全资子公司，位于会东县姜州镇中和村三组，占地面积102亩，总建筑面积18773平方米，总投资3.6782亿元。公司已建成一条日处理生活垃圾600T的焚烧线，配置一台15MW汽轮发电机组，项目于2022年3月27日顺利实现机组并网，集中处理会东、会理、宁南三县、市城乡生活垃圾。</w:t>
      </w:r>
    </w:p>
    <w:p w:rsidR="0001083A" w:rsidRDefault="006035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w:t>
      </w:r>
      <w:r w:rsidR="00574D7D" w:rsidRPr="00EC2892">
        <w:rPr>
          <w:rFonts w:ascii="方正仿宋_GBK" w:eastAsia="方正仿宋_GBK" w:hint="eastAsia"/>
          <w:sz w:val="32"/>
          <w:szCs w:val="32"/>
        </w:rPr>
        <w:t>是三峰环境集团</w:t>
      </w:r>
      <w:r w:rsidR="00DC6CC2" w:rsidRPr="00EC2892">
        <w:rPr>
          <w:rFonts w:ascii="方正仿宋_GBK" w:eastAsia="方正仿宋_GBK" w:hint="eastAsia"/>
          <w:sz w:val="32"/>
          <w:szCs w:val="32"/>
        </w:rPr>
        <w:t>旗下的</w:t>
      </w:r>
      <w:r w:rsidR="00574D7D" w:rsidRPr="00EC2892">
        <w:rPr>
          <w:rFonts w:ascii="方正仿宋_GBK" w:eastAsia="方正仿宋_GBK" w:hint="eastAsia"/>
          <w:sz w:val="32"/>
          <w:szCs w:val="32"/>
        </w:rPr>
        <w:t>控股子公司，坐落于革命老区山西省吕梁市柳林县，占地面积154亩，配备2</w:t>
      </w:r>
      <w:r w:rsidR="00DC6CC2" w:rsidRPr="00EC2892">
        <w:rPr>
          <w:rFonts w:ascii="方正仿宋_GBK" w:eastAsia="方正仿宋_GBK" w:hint="eastAsia"/>
          <w:sz w:val="32"/>
          <w:szCs w:val="32"/>
        </w:rPr>
        <w:t>台</w:t>
      </w:r>
      <w:r w:rsidR="00574D7D" w:rsidRPr="00EC2892">
        <w:rPr>
          <w:rFonts w:ascii="方正仿宋_GBK" w:eastAsia="方正仿宋_GBK" w:hint="eastAsia"/>
          <w:sz w:val="32"/>
          <w:szCs w:val="32"/>
        </w:rPr>
        <w:t>500吨/天垃圾焚烧炉和1台25MW汽轮机组，预计年发电量11000万度。</w:t>
      </w:r>
    </w:p>
    <w:p w:rsidR="00B21D49" w:rsidRDefault="00481290" w:rsidP="006B26E4">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w:t>
      </w:r>
      <w:r w:rsidR="00DC6CC2" w:rsidRPr="00EC2892">
        <w:rPr>
          <w:rFonts w:ascii="方正仿宋_GBK" w:eastAsia="方正仿宋_GBK" w:hint="eastAsia"/>
          <w:sz w:val="32"/>
          <w:szCs w:val="32"/>
        </w:rPr>
        <w:t>。</w:t>
      </w:r>
    </w:p>
    <w:p w:rsidR="009422FA" w:rsidRPr="009422FA" w:rsidRDefault="009422FA" w:rsidP="009422FA">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p>
    <w:sectPr w:rsidR="009422FA" w:rsidRPr="009422FA" w:rsidSect="00477CD4">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9B" w:rsidRDefault="00D50F9B" w:rsidP="00DC1E97">
      <w:r>
        <w:separator/>
      </w:r>
    </w:p>
  </w:endnote>
  <w:endnote w:type="continuationSeparator" w:id="0">
    <w:p w:rsidR="00D50F9B" w:rsidRDefault="00D50F9B"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9B" w:rsidRDefault="00D50F9B" w:rsidP="00DC1E97">
      <w:r>
        <w:separator/>
      </w:r>
    </w:p>
  </w:footnote>
  <w:footnote w:type="continuationSeparator" w:id="0">
    <w:p w:rsidR="00D50F9B" w:rsidRDefault="00D50F9B"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0108"/>
    <w:rsid w:val="001E5E8F"/>
    <w:rsid w:val="00221BFA"/>
    <w:rsid w:val="00284FD4"/>
    <w:rsid w:val="00295A2F"/>
    <w:rsid w:val="002A7EEB"/>
    <w:rsid w:val="002B1772"/>
    <w:rsid w:val="00341335"/>
    <w:rsid w:val="003732E2"/>
    <w:rsid w:val="003C2BB6"/>
    <w:rsid w:val="0040532D"/>
    <w:rsid w:val="00453514"/>
    <w:rsid w:val="00477CD4"/>
    <w:rsid w:val="00481290"/>
    <w:rsid w:val="004974F8"/>
    <w:rsid w:val="004C6B1C"/>
    <w:rsid w:val="004E3177"/>
    <w:rsid w:val="005068FC"/>
    <w:rsid w:val="005413BF"/>
    <w:rsid w:val="00561C8A"/>
    <w:rsid w:val="00567435"/>
    <w:rsid w:val="00574D7D"/>
    <w:rsid w:val="006035FA"/>
    <w:rsid w:val="00614FEB"/>
    <w:rsid w:val="00690EE5"/>
    <w:rsid w:val="006B26E4"/>
    <w:rsid w:val="006D4D59"/>
    <w:rsid w:val="00764529"/>
    <w:rsid w:val="00776D8D"/>
    <w:rsid w:val="0082563C"/>
    <w:rsid w:val="00876075"/>
    <w:rsid w:val="009422FA"/>
    <w:rsid w:val="009425A3"/>
    <w:rsid w:val="00955C7B"/>
    <w:rsid w:val="009F5B87"/>
    <w:rsid w:val="00A021F7"/>
    <w:rsid w:val="00A14EA2"/>
    <w:rsid w:val="00A3229B"/>
    <w:rsid w:val="00A5489B"/>
    <w:rsid w:val="00A8511C"/>
    <w:rsid w:val="00A9258D"/>
    <w:rsid w:val="00AB1160"/>
    <w:rsid w:val="00AC297C"/>
    <w:rsid w:val="00AD304F"/>
    <w:rsid w:val="00AD5FDE"/>
    <w:rsid w:val="00B21D49"/>
    <w:rsid w:val="00B31A90"/>
    <w:rsid w:val="00B9095C"/>
    <w:rsid w:val="00BB465E"/>
    <w:rsid w:val="00BC3B5B"/>
    <w:rsid w:val="00C07E41"/>
    <w:rsid w:val="00C16E85"/>
    <w:rsid w:val="00C44009"/>
    <w:rsid w:val="00C940D5"/>
    <w:rsid w:val="00CB4EED"/>
    <w:rsid w:val="00CD0D7F"/>
    <w:rsid w:val="00CD50A5"/>
    <w:rsid w:val="00CF09A1"/>
    <w:rsid w:val="00CF654A"/>
    <w:rsid w:val="00D26194"/>
    <w:rsid w:val="00D50F9B"/>
    <w:rsid w:val="00D86BE4"/>
    <w:rsid w:val="00D95BFC"/>
    <w:rsid w:val="00D964CE"/>
    <w:rsid w:val="00DA2EE4"/>
    <w:rsid w:val="00DC1E97"/>
    <w:rsid w:val="00DC6CC2"/>
    <w:rsid w:val="00DF7CF1"/>
    <w:rsid w:val="00E078D1"/>
    <w:rsid w:val="00E56B81"/>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07C35"/>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16</cp:revision>
  <dcterms:created xsi:type="dcterms:W3CDTF">2023-11-28T02:40:00Z</dcterms:created>
  <dcterms:modified xsi:type="dcterms:W3CDTF">2024-05-30T04:47:00Z</dcterms:modified>
</cp:coreProperties>
</file>